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2024年度基层政协补助经费项目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中国人民政治协商会议新疆维吾尔自治区岳普湖县委员会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中国人民政治协商会议新疆维吾尔自治区岳普湖县委员会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王方来</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级政协身处基层，在推进国家治理特别是基层社会治理过程中既是参与者又是实践者，积极挖掘自身优势，充分发挥县级政协在推进基层社会治理中的重要作用，不仅意义重大，而且大有可为。在基层社会治理中，政协的作用被提到了新的高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协参与社会治理是基层人民政协的职责所在。政协委员来自各社会阶层，其职责之一，就是要密切联系群众，了解和反映人民群众特别是基层群众的愿望和要求，参与对国家和地方事务的重要问题的讨论，提出建议和批评。委员监督建议、批评办理就是对社会治理监督的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政协在自治区及地区党委和人民政府的关心、重视和各级财政的支持下，为加强基层政协工作，改善基层政协工作条件。自治区政协按照“统筹兼顾、合理安排、面向基层、经费相对集中使用”的原则，要求由各地州政协根据基层政协具体情况及基层政协困难轻重缓急程度，有重点的对全疆地州、市、县政协进行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补充1个基层政协经费不足，保障基层政协正常运转。开展3次视察培训活动。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方来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项目实施主体:中国人民政治协商会议新疆维吾尔自治区岳普湖县委员会。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项目实施时间：2024年5月-11月。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实施主体基本情况：（1）负责县政协党组会议、全体会议、</w:t>
      </w:r>
      <w:r>
        <w:rPr>
          <w:rStyle w:val="Strong"/>
          <w:rFonts w:ascii="仿宋" w:eastAsia="仿宋" w:hAnsi="仿宋" w:cs="仿宋" w:hint="eastAsia"/>
          <w:b w:val="0"/>
          <w:bCs w:val="0"/>
          <w:spacing w:val="-4"/>
          <w:sz w:val="32"/>
          <w:szCs w:val="32"/>
        </w:rPr>
        <w:t xml:space="preserve">常委会会议</w:t>
      </w:r>
      <w:r>
        <w:rPr>
          <w:rStyle w:val="Strong"/>
          <w:rFonts w:ascii="仿宋" w:eastAsia="仿宋" w:hAnsi="仿宋" w:cs="仿宋" w:hint="eastAsia"/>
          <w:b w:val="0"/>
          <w:bCs w:val="0"/>
          <w:spacing w:val="-4"/>
          <w:sz w:val="32"/>
          <w:szCs w:val="32"/>
        </w:rPr>
        <w:t xml:space="preserve">、主席会议会务工作，负责上述会议所形成的决议、决定、建议案的组织实施。（2）负责协调县政协各专门委员会的工作，充分发挥县政协委员的作用，履行好政治协商、民主监督、参政议政的基本职责。（3）负责县政协委员进行视察、参观、调查、座谈、学习、研讨等日常活动的服务和具体组织工作。（4）宣传人民政协的方针政策、工作业绩和经验以及政协委员的先进事迹，收集和反映县政协委员和各界人士的意见与建议，综合、反映社情民意。（5）联系工商联、各人民团体和无党派人士，联系乡镇、县直有关部门，互通信息，协调工作，加强合作。（6）负责权限范围内的人事任免。（7）承办县政协党组交办的其它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实施主体编制情况：中国人民政治协商会议新疆维吾尔自治区岳普湖县委员会行政编制人员15名、行政事业工勤编制人员2名。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根据《关于提前下达2024年度自治区基层政协补助经费的通知》（喀地财教〔2024〕7号）等文件，年初预算数5.00万元，全年预算数为5.00万元，其中：财政资金5.00万元，其他资金0.00万元。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截止2024年12月31日，实际到位项目资金5.00万元，预算资金到位率为100%。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截止2024年12月31日，本项目实际支付资金5.00万元，预算执行率100%。项目资金主要用于保障基层政协补助。</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补充1个基层政协经费不足，保障基层政协正常运转。开展3次视察培训活动。加强基层政协工作，提升委员履职能力建设。提升社会服务能力。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项目投入：本项目预算安排总额为5.00万元，为自治区转移支付资金。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项目产出：补充1个基层政协经费不足，保障基层政协正常运转。开展3次视察培训活动。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项目效果：本项目实施加强基层政协工作，提升委员履职能力建设。提升社会服务能力。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度基层政协补助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度基层政协补助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基层政协数量、开展视察培训活动次数、补充基层政协经费覆盖率、资金支付及时率、资金支付完成时间、基层政协经费支出预算控制数、补充基层政协经费不足、基层政协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基层政协补助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王方来任绩效评价组组长，绩效评价工作职责为负责全盘工作，对项目实施情况进行实地调查。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杨晓兰、王娟娟任绩效评价组成员，绩效评价工作职责对项目实施情况进行实地调查，负责资料审核等工作。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5.00万元，实际支出5.00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1个基层政协经费的补充，有效保障基层政协正常运转。已开展3次视察培训活动。预算执行率为100%。项目的实施加强基层政协工作，提升委员履职能力建设。提升社会服务能力。基层政协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度自治区基层政协补助经费的通知》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度基层政协补助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5.00万元，主要用于保障基层政协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补充基层政协经费5.00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中国人民政治协商会议新疆维吾尔自治区岳普湖县委员会项目经费管理办法》等相关管理办法，对财政资金进行严格管理，做到专款专用。项目的执行符合《中国人民政治协商会议新疆维吾尔自治区岳普湖县委员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基层政协数量年度指标值为大于等于1个，实际完成值为1个，完成预期目标，根据评分标准，该指标不扣分。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开展视察培训活动次数年度指标值为大于等于3次，实际完成值为3次，完成预期目标，根据评分标准，该指标不扣分。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产出数量三级指标共计2个，指标从实际完成情况方面进行评价，权重分值9分，实际得分9分。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补充基层政协经费覆盖率年度指标值为等于100%，实际完成值为100%，完成预期目标，根据评分标准，该指标不扣分。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产出质量三级指标共计1个，指标从质量达标方面进行评价，权重分值9分，实际得分9分。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资金支付完成时间年度指标值为2024年11月30日前，实际完成值为2024年11月27日，完成预期目标，根据评分标准，该指标不扣分。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基层政协经费支出预算控制数年度指标值为小于等于5.00万元/个，实际完成值为5.00万元/个，完成预期目标，根据评分标准，该指标不扣分。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补充基层政协经费不足年度指标值为有效保障，实际完成值为有效保障，完成预期目标，根据评分标准，该指标不扣分，实际得20分。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①基层政协满意度完成情况分析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“2024年度基层政协补助经费项目”预算执行率与绩效指标完成率存在偏差，项目预算执行率为100.00%，项目绩效指标总体完成率100.30%，偏差率为0.30%。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1.制定详细的经费方案，明确经费的来源、使用范围、审批程序和监督机制。成立项目工作小组，专门负责经费项目的规划、执行和监督，确保经费使用的规范性和有效性。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2.充分发挥中国人民政协理论研究会作用，进一步深入研究政协工作的重要问题。广泛征求意见，精心筛选提案项目，确保项目具有可行性和可操作性。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1.人员专业素质有待提升：部分基层政协的相关人员缺乏专业知识和培训，导致项目管理水平不高。影响了效益发挥。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2.自身建设有待加强：委员联络制度、委员履职工作规则建设不足。缺乏有效的内外部监管机制。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1.针对项目团队的专业素养需求，提供有针对性的培训。建立项目团队内部的知识分享平台，鼓励团队成员分享自己的经验和专业知识。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2.不断加强自身建设，完善委员联络制度，落实委员履职工作规则。进一步加强委员队伍建设。并建立健全内外部监管机制，对项目实施进行严格管理和监督。</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1.明确项目目标和定位：在项目实施前，明确项目的目标和定位，确保项目与基层政协的职能和重点工作相契合。同时，制定具体、可衡量的项目指标，以便评估项目的实施效果。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2.加强资金管理和监督：建立健全的资金管理机制，确保补助资金的专款专用和透明使用。加强对资金使用情况的监督和审计，防止资金被挪用或滥用。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