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政府法律顾问服务费项目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岳普湖县人民政府办公室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 岳普湖县人民政府办公室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黄龙</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2025年03月04日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随着全面依法治国的深入推进，法治政府建设成为关键一环。政府法律顾问团队作为法治政府建设的重要支撑，为政府提供法律咨询、参与重大行政决策、代理行政诉讼等法律服务，对于提升政府依法行政水平具有重要意义。为贯彻落实中央和地方政府关于推行法律顾问制度的意见，各级政府纷纷建立法律顾问团队，以满足法治政府建设的需求。政府重大行政决策涉及广泛的社会利益和复杂的法律关系，需要充分听取法律专家的意见。政府法律顾问团队参与决策过程，能够为决策提供法律论证和风险评估，降低决策风险，提高决策质量。政府法律顾问团队的工作不仅限于提供法律服务，还包括宣传法律知识、普及法治理念。通过法律顾问团队的努力，可以增强各级行政机关领导干部及工作人员的法治观念，推动全社会形成尊法学法守法用法的良好氛围。政府法律顾问团队服务费用的实施是推进法治政府建设的重要举措，对于提升行政决策水平、增强法治观念、加强法治工作队伍建设等方面具有重要意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自治区人民政府、地区行署相关的要求，进一步加强法治政府建设，完善政府议事规则和决策程序，持续深化政府法律顾问制度，强化重大决策和规范性文件的备案审查，切实提高政府工作法治化、规范化、科学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聘请1家第三方法律机构，为政府各级部门提供相关法律咨询服务。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黄龙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项目实施主体:岳普湖县人民政府办公室。</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1）负责政府会议的会务工作，协助政府领导同志组织实施会议决定事项。（2）协助政府领导同志组织起草或审核以政府、政府办公室名义发布的公文。（3）研究政府各工作部门和各乡镇人民政府请示政府的事项，提出审核意见，报政府领导同志审定。（4）承担政府和办公室文件、文稿的起草、修改、校对、翻译、印发和日常文书处理工作。（5）负责对政府工作部署贯彻落实情况的督促检查；负责对政府领导同志指示、批示工作的督促检查并跟踪调研，及时向政府领导同志报告；负责人大代表、政协委员对政府的建议、批评、意见及提案的办理和答复工作。（6）负责指导、监督全县政务公开工作。（7）牵头政府系统电子政务工作、一体化在线政务服务平台和“互联网+政务服务”系统建设的组织推进、统筹协调等工作，推动政府职能转变、深化“放管服”改革。（8）承担县委外事工作委员会办公室工作。（9）承担政府信访接访、办理工作，督办重要来信来访案件，承办县领导接待日、上级党委、政府及各级领导的批办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实施主体编制情况：岳普湖县人民政府办公室行政编制人员20人，行政事业编制人员5名，行政事业工勤编制人员12名。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根据《政府法律顾问服务费项目资金申请报告》等文件，年初预算数20.00万元，全年预算数为20.00万元，其中：财政资金20.00万元，其他资金0.00万元。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截止2024年12月31日，实际到位项目资金20.00万元，预算资金到位率为100%。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截止2024年12月31日，本项目实际支付资金20.00万元，预算执行率100%。项目资金主要用于政府法律顾问服务费支出。</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项目主要用于聘请1家第三方法律机构，为政府各级部门提供相关法律咨询服务。项目的实施有效提高政府工作法治化、规范化、科学化水平。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项目投入：本项目预算安排总额为20.00万元，为县级财力资金。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项目产出：：项目主要用于聘请1家第三方法律机构，为政府各级部门提供相关法律咨询服务。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项目效果：本项目的实施有效提高政府工作法治化、规范化、科学化水平。</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政府法律顾问服务费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政府法律顾问服务费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聘请第三方法律机构数量、资金保障率、资金使用合规率、资金支付及时率、资金支付完成时间、经费预算控制数、提高政府工作法治化规范化科学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政府法律顾问服务费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黄龙任绩效评价组组长，绩效评价工作职责为负责全盘工作，对项目实施情况进行实地调查。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黄旭玲、努日曼古丽·阿卜杜克热木任绩效评价组成员，绩效评价工作职责对项目实施情况进行实地调查，负责资料审核等工作。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20.00万元，实际支出20.00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在项目效果方面：现阶段已聘请1家第三方法律机构，为政府各级部门提供相关法律咨询服务。预算执行率为100%。项目的实施有效提高政府工作法治化、规范化、科学化水平。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政府法律顾问服务费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20.00万元，主要用于政府法律顾问服务费的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法律咨询服务费用20.00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人民政府办公室项目经费管理办法》等相关管理办法，对财政资金进行严格管理，做到专款专用。项目的执行符合《岳普湖县人民政府办公室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聘请第三方法律机构数量年度指标值为大于等于1家，实际完成值为1家，完成预期目标，根据评分标准，该指标不扣分。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资金支付完成时间年度指标值为2024年12月31日前，实际完成值为2024年12月5日，完成预期目标，根据评分标准，该指标不扣分。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经费预算控制数年度指标值为小于等于20.00万元/家，实际完成值为20.00万元/家，完成预期目标，根据评分标准，该指标不扣分。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提高政府工作法治化、规范化、科学化水平年度指标值为有效提高，实际完成值为有效提高，完成预期目标，根据评分标准，该指标不扣分，实际得30分。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“政府法律顾问服务费项目”预算资金20.00万元，到位资金20.00万元，实际支出20.00万元，预算执行率为100%，项目绩效指标总体完成率为100%。项目无偏差。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1.建立健全工作机制：建立健全政府法律顾问的工作规则和相关配套制度，明确工作职责，提供工作保障。严格法律顾问绩效考核，以此提高法律顾问的工作积极性和责任感。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2.制定详细的服务计划。根据项目目标和需求，制定详细的服务计划，包括服务内容、服务方式、服务时间等。确保法律顾问能够有计划、有步骤地提供服务，满足政府的需求。</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1.服务资源未充分利用：主要原因是现有专职法律顾问未能发挥其主导作用，法律顾问实际参与工作内容较单一，集中配备法律顾问参与重大决策研究、提出法律处理意见和建议等情况占比较低。</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2.服务范围相对传统：主要原因是服务主要集中在法律咨询、文件审查等方面，未能充分发挥法律顾问在决策支持、风险评估等方面的作用。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1.建立反馈机制：建立健全法律顾问与政府部门之间的沟通交流机制，及时反馈法律顾问的工作成果和意见建议，确保法律顾问的工作能够得到有效利用和改进。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2.细化服务范围：鼓励政府法律顾问在决策支持、风险评估、法律论证等方面发挥更大的作用，提升法律顾问在政府工作中的地位和影响力。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1.明确法律顾问的角色和定位：明确法律顾问在政府决策、涉法涉诉事项、行政决策等方面的作用和责任。确保法律顾问能够充分发挥其专业优势，为政府提供有效的法律支持和建议。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2.建立有效的沟通机制：建立政府与法律顾问之间的有效沟通机制，包括定期会议、信息交流等，确保双方能够及时沟通、了解彼此的需求和期望。增强双方的信任和理解，提高服务效果。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3.强化监管措施：加强对法律顾问工作的日常监管和定期检查，及时发现和纠正工作中存在的问题和不足。同时，建立法律顾问退出机制，对不符合要求的法律顾问进行解聘或调整。</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