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有组织转移就业带队干部生活及交通补贴项目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岳普湖县劳务输出服务站</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岳普湖县劳务输出服务站</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玉素普·艾力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深入贯彻落实党的十九大和十九届五中全会、第三次中央新疆工作座谈会精神、坚持就近就地就业和有序转移输出就业有机结合以及地委、县委扩大会议精神，根据《进一步加强疆内喀什籍务工人员服务管理工作的意见》（喀党办发电〔2021〕1号）精神。全面贯彻落实第三次中央新疆工作座谈会指出的“坚持就近就地就业和有序转移输出就业有机结合”要求及自治区党委、喀什地委关于有组织转移就业工作决策部署，以“改善民生、凝聚民心、扩大就业、消除零就业家庭”为重点，切实做好城乡富余劳动力有组织转移就业工作，以业安人、以业稳人，不断增强群众获得感、幸福感、安全感，持续铸牢乡村振兴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有组织转移就业过程中，带队干部扮演着至关重要的角色。全面负责协调各方资源，组织劳动力有序转移，解决转移过程中的各种问题和困难。带队干部的工作不仅涉及劳动力的招募、培训、输送等环节，还包括在就业地的安置、跟踪服务等方面。因此，他们的工作强度大、任务重，需要给予相应的支持和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项目旨在激励带队干部积极工作、保障有组织转移就业工作的顺利进行，并促进西部地区经济社会的发展。这一项目的实施对于推动西部地区与东部地区的协调发展、实现共同富裕具有重要意义。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对有组织转移就业人员服务管理工作带队干部人员按166人次发放生活补助及交通补贴，共计发放18个月补助（其中：补发2023年7-12月，发放2024年度）。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玉素普·艾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项目实施主体:岳普湖县劳务输出服务站。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负责制定和完善劳务输出工作管理办法，发展规划；调查了解全县富余劳动力情况，建立劳动力分类台账，做到底数清、情况明；及时收集企业用工信息，开发优质就业岗位，发布就业信息，努力做到人岗匹配；做好有组织转移就业人员输出前的准备工作，协调乡镇、医院、公安等部门，做好人员的体检和政审工作；配合组织部，做好带队干部的推荐、选拔、管理服务工作；按照地区要求将输出人员录入农转系统，并及时做好更新维护；建好有组织输出人员的档案；完成县委、县人民政府交办的其它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实施主体编制情况：岳普湖县劳务输出服务站行政事业编制人员5名。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根据《有组织转移就业带队干部生活及交通补贴项目资金申请报告》等文件，年初预算数33.39万元，全年预算数为34.62万元，其中：财政资金34.62万元，其他资金0.00万元。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截止2024年12月31日，实际到位项目资金34.62万元，预算资金到位率为100%。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截止2024年12月31日，本项目实际支付资金34.62万元，预算执行率100%。项目资金主要用于转移就业带队干部生活、交通补助。</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有组织转移就业人员服务管理工作带队干部人员按166人次发放生活补助及交通补贴，共计发放18个月补助（其中：补发2023年7-12月，发放2024年度）。通过发放生活补助减轻带队干部人员的经济负担，提高对工作的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项目投入：本项目预算安排总额为34.62万元，为县级财力资金。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项目产出：对有组织转移就业人员服务管理工作带队干部人员按166人次发放生活补助及交通补贴，共计发放18个月补助（其中：补发2023年7-12月，发放2024年度）。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项目效果：本项目实施通过发放生活补助减轻带队干部人员的经济负担，提高对工作的积极性。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有组织转移就业带队干部生活及交通补贴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有组织转移就业带队干部生活及交通补贴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发放补助人次、资金保障率、资金使用合规率、资金支付及时率、资金支付完成时间、每人次人均补贴标准、减轻带队干部人员的经济负担、带队干部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组织转移就业带队干部生活及交通补贴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玉素普·艾力任绩效评价组组长，绩效评价工作职责为负责全盘工作，对项目实施情况进行实地调查。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王朋刚、邱振东任绩效评价组成员，绩效评价工作职责对项目实施情况进行实地调查，负责资料审核等工作。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34.62万元，实际支出34.62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现阶段已完成对有组织转移就业人员服务管理工作带队干部人员166人次的生活补助及交通补贴发放任务，共计发放18个月（其中：补发2023年7-12月，发放2024年度）的补助。预算执行率为100%。项目的实施通过发放生活补助减轻带队干部人员的经济负担，提高对工作的积极性。受益带队干部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有组织转移就业带队干部生活及交通补贴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34.62万元，主要用于转移就业带队干部生活、交通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166人次的带队干部补助经费34.62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劳务输出服务站项目经费管理办法》等相关管理办法，对财政资金进行严格管理，做到专款专用。项目的执行符合《岳普湖县劳务输出服务站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发放补贴人次年度指标值为大于等于166人次，实际完成值为166人次，完成预期目标，根据评分标准，该指标不扣分。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资金支付完成时间年度指标值为2024年12月30日前，实际完成值为2024年12月4日，完成预期目标，根据评分标准，该指标不扣分。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每人次人均补贴标准年度指标值为小于等于2085.54元，实际完成值为2085.54元，完成预期目标，根据评分标准，该指标不扣分。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减轻带队干部人员的经济负担年度指标值为有效减轻，实际完成值为有效减轻，完成预期目标，根据评分标准，该指标不扣分，实际得20分。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①带队干部满意度完成情况分析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“有组织转移就业带队干部生活及交通补贴项目”预算执行率与绩效指标完成率存在偏差，项目预算执行率为100.00%，项目绩效指标总体完成率100.30%，偏差率为0.30%。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1.制定详细方案：结合项目实际，制定详细的有组织转移就业带队干部生活及交通补贴实施方案。明确补贴标准、发放对象、申请条件、所需资料及申报程序等。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2.加强项目与相关政策的协调配合：与其他就业、衔接资金等政策的协调配合，形成政策合力，共同促进受益人群的稳定就业和脱贫致富。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1.监管机制不完善：监管机制不健全，监督手段有待继续提高。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2.提高相关人员素质：带队干部的组织能力及专业能力尚有不足。外出劳务人员的基础综合素质参差不齐。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1.健全监管机制：建立健全补贴发放监管机制，明确监管责任和措施，确保补贴发放的合规性和有效性。定期开展补贴发放监督检查工作，对发现的问题及时整改和处理，严肃查处违规行为。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2.加强人员的基础综合素质：对外出的劳务人员组织相关培训和指导，提高业务能力及相关技能。加强带队干部的培训和教育，提升组织能力和专业技能。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1.建立更加有效的沟通机制：确保项目团队内部以及与其他利益相关者之间的有效沟通。定期举行项目进展会议，分享信息，讨论问题，并共同解决问题。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2.持续强化干部队伍建设：加强带队干部的培训和管理，提高服务意识。建立相关的激励机制，鼓励带队干部积极履行职责，为受益人群提供更好的服务。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3.关注干部需求：及时了解带队干部的工作和生活需求，为他们提供必要的支持和帮助。关注干部的心理健康，提供心理咨询服务或开展心理健康活动，帮助他们缓解工作压力。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