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三馆一站免费开放资金项目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岳普湖县文化体育广播电视和旅游局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岳普湖县文化体育广播电视和旅游局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严群宏</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国家高度重视公共文化服务体系建设，致力于提升全民文化素养的宏观政策指引下，中央明确提出“推进美术馆、图书馆、文化馆(站)免费开放，丰富人民群众的精神文化生活”的重要要求。这一政策充分彰显了以人民为中心的发展思想，旨在让公共文化资源惠及全体民众，保障人民群众基本文化权益，为建设社会主义文化强国筑牢根基。中共中央办公厅、国务院办公厅印发《关于加快构建现代公共文化服务体系的意见》、文化和旅游部《关于印发&lt;“十四五”公共文化服务体系建设规划&gt;的通知》（文旅公共发〔2021〕64号）着重强调推动公共文化设施免费开放，促进公共文化服务标准化、均等化，为岳普湖县落实相关工作提供了政策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根据中央和自治区的政策精神，积极部署落实公共文化设施免费开放工作。结合地区民族特色与文化底蕴，地区相关政策强调充分发挥图书馆、文化馆、文化站在提升各族群众思想道德和科学文化素质方面的重要作用，助力民族团结与社会和谐稳定。《喀什地区文化和旅游发展第十四个五年规划》（喀署办发〔2022〕9号）明确要求加大对基层文化设施建设与开放力度，着力提升公共文化服务效能，促进各民族文化交流与融合，推动优秀传统文化传承发展。这为岳普湖县开展公共文化服务工作指明了方向，也为本地公共文化服务体系的完善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岳普湖县坚决贯彻落实各级政策，全力推进公共文化设施免费开放。这些免费开放的场所不仅成为群众获取知识、提升鉴赏能力的重要阵地，更是弘扬传承中华优秀传统文化的关键平台。通过开展各类文化活动，如阅读分享会、艺术展览、民俗文化培训等，满足了各族群众多样化的精神文化需求，在促进社会和谐稳定、提升全民文化素养方面发挥着不可替代的重要作用，切实将政策红利转化为人民群众实实在在的文化获得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岳普湖县免费开放公共图书馆数量1个，免费开放文化馆数量1个，免费开放乡镇文化站数量13个。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严群宏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项目实施主体:岳普湖县文化体育广播电视和旅游局。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为岳普湖县文化体育广播电视和旅游局，岳普湖县文化体育广播电视和旅游局是县人民政府工作部门，为正科级。挂岳普湖县文物局牌子，局机关下设党政办公室、文体艺术办公室、旅游产业办公室、综合监管执法办公室、财务办公室等五个职能部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单位主要职能是：（1）贯彻落实党和国家、自治区、地区和</w:t>
      </w:r>
      <w:r>
        <w:rPr>
          <w:rStyle w:val="Strong"/>
          <w:rFonts w:ascii="仿宋" w:eastAsia="仿宋" w:hAnsi="仿宋" w:cs="仿宋" w:hint="eastAsia"/>
          <w:b w:val="0"/>
          <w:bCs w:val="0"/>
          <w:spacing w:val="-4"/>
          <w:sz w:val="32"/>
          <w:szCs w:val="32"/>
        </w:rPr>
        <w:t xml:space="preserve">县委、县政府</w:t>
      </w:r>
      <w:r>
        <w:rPr>
          <w:rStyle w:val="Strong"/>
          <w:rFonts w:ascii="仿宋" w:eastAsia="仿宋" w:hAnsi="仿宋" w:cs="仿宋" w:hint="eastAsia"/>
          <w:b w:val="0"/>
          <w:bCs w:val="0"/>
          <w:spacing w:val="-4"/>
          <w:sz w:val="32"/>
          <w:szCs w:val="32"/>
        </w:rPr>
        <w:t xml:space="preserve">有关文化体育广播电视和旅游工作的方针政策，发展中国特色社会主义文化，加强广播电视阵地管理，实施旅游兴疆战略；把握正确的舆论导向和创作导向，牢牢掌握意识形态工作的领导权和主动权。（2）统筹文化体育、广播电视和旅游事业、产业振兴发展，拟定全县文化体育、广播电视和旅游发展规划并组织实施；推进文化体育、广播电视和旅游创新融合绿色发展，实施“文化体育广播电视和旅游+”，落实文化体育广播电视和旅游体制机制改革。（3）管理全县重大文化体育广播电视和旅游活动，组织实施全县重点文化体育广播电视和旅游设施建设，组织文化体育广播电视和旅游整体形象推广，构建全媒体时代的宣传营销平台和机制；促进文化体育广播电视和旅游产业对外合作和市场推广，拟定旅游市场开发战略并组织实施；统筹文化和旅游景区管理，指导、推进全域旅游。（4）指导、管理文艺事业，指导艺术创作生产及艺术研究、评论，扶持坚守中华文化立场、体现社会主义核心价值观、具有导向性代表性示范性的文艺作品，推动各门类艺术、各艺术品种发展。（5）负责公共文化事业发展，推进全县文化体育广播电视服务体系建设和旅游公共服务建设，深入实施文化体育惠民工程，统筹推进基本公共文化体育广播电视服务标准化、均等化。（6）指导文化体育广播电视和旅游科技创新发展，推进文化体育广播电视和旅游行业信息化、标准化建设。（7）负责非物质文化遗产保护。推动非物质文化遗产的保护、传承、普及、弘扬和振兴。（8）统筹规划文化体育广播电视和旅游产业，组织实施文化体育广播电视和旅游资源普查、挖掘、保护与利用工作，推动文化体育广播电视和旅游产业投融资体系建设，促进文化体育广播电视和旅游产业发展。结合乡村振兴战略，推进文化体育广播电视和旅游发展。（9）指导文化体育广播电视和旅游市场发展，对文化体育广播电视和旅游市场经营进行行业监管，推进文化体育广播电视和旅游行业信用体系建设，依法规范文化体育广播电视和旅游市场。（10）负责文化体育广播电视和旅游安全的综合协调与监督管理，指导文化体育广播电视和旅游应急救援。（11）指导全县文化体育市场综合执法，组织查处全县文化、体育、旅游、文物、出版、广播电视、电影等市场的违法行为，督查督办大案要案，维护市场秩序。（12）指导、管理文化体育广播电视和旅游对外及对港澳台交流、合作、宣传、推广；组织大型文化广播电视和旅游交流活动，推动中华文化走出去。（13）指导统筹文物工作。负责文物保护管理、抢救维修、考古发掘、科技研究、文物鉴定、文物进出境以及宣传教育等工作；指导博物馆和革命文物工作；依法规范社会文物流通、经销和拍卖活动等工作。（14）指导、协调广播电视系统安全和保卫工作。负责对广播电视节目传输覆盖、监测和安全播出进行监管，指导、推进应急广播体系建设；指导、监管广播电视广告播放，负责对境外卫星电视节目接收的监管。（15）负责规划运动项目的布局，研究和指导体育运动队伍的建设；承办和参加全国、自治区、地区及县级体育运动竞赛；编制体育竞赛计划；指导竞技体育工作，培训体育干部和专业人才。统筹规划全县青少年体育发展，业余训练，指导和推进青少年体育工作。（16）统筹规划全县群众体育发展，负责推行全民健身计划，监督实施国家体育锻炼标准，推动国民体质监测和社会体育指导工作队伍制度建设；指导公共体育设施的建设，负责对公共体育设施的监督管理；负责体育彩票发行管理。（17）承办县委、政府交办的其他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实施主体编制情况：岳普湖县文化体育广播电视和旅游局编制内实有财政拨款开支人员54人。其中：公务员5人，参照公务员法管理人员7人，事业管理人员和专业技术人员40人，机关和事业工人2人。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提前下达中央2024年公共图书馆、美术馆、文化馆(站)免费开放补助资金预算的通知》(喀地财教〔2023〕62号)、《关于提前下达自治区2024年美术馆、公共图书馆、文化馆(站)免费开放补助资金预算的通知》(喀地财教〔2023〕50号)、《关于下达中央2024年公共图书馆、美术馆、文化馆(站)免费开放补助资金预算(第二批)的通知》(喀地财教〔2024〕15号)等文件，年初预算数127.61万元，全年预算数为136.01万元，其中：财政资金136.01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截止2024年12月31日，实际到位项目资金136.01万元，预算资金到位率为100%。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截止2024年12月31日，本项目实际支付资金128.65万元，预算执行率94.6%。项目资金主要用于保障岳普湖县公共图书馆、文化馆及13个乡镇文化站免费开放的日常运营。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岳普湖县免费开放公共图书馆数量1个，免费开放文化馆数量1个，免费开放乡镇文化站数量13个。贯彻落实党中央、自治区党委关于“推进美术馆、图书馆、文化馆(站)免费开放，丰富人民群众的精神文化生活”的要求，充分发挥岳普湖县图书馆、文化馆、文化站在提高公民鉴赏能力、提高各族群众思想道德和科学文化素质的作用，保障群众精神文化需求，保障各族群众基本权益，促进社会和谐稳定，弘扬传承中华优秀传统文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项目投入：本项目预算安排总额为136.01万元，为上级转移支付资金。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项目产出：岳普湖县免费开放公共图书馆数量1个，免费开放文化馆数量1个，免费开放乡镇文化站数量13个。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贯彻落实党中央、自治区党委关于“推进美术馆、图书馆、文化馆(站)免费开放，丰富人民群众的精神文化生活”的要求，充分发挥岳普湖县图书馆、文化馆、文化站在提高公民鉴赏能力、提高各族群众思想道德和科学文化素质的作用，保障群众精神文化需求，保障各族群众基本权益，促进社会和谐稳定，弘扬传承中华优秀传统文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三馆一站免费开放资金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三馆一站免费开放资金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免费开放公共图书馆、免费开放文化馆、免费开放美术馆、免费开放乡镇文化站、城市社区（街道）文化中心、“三馆一站”免费开放覆盖率、经费支付完成时间、地市级公共图书馆、美术馆、文化馆每馆每年补助标准、县市级公共图书馆、美术馆、文化馆每馆每年补助标准、乡镇（街道）综合文化站（中心）每馆每年补助标准、保障群众精神文化需求、弘扬传承中华优秀传统文化、社会公众对“三馆一站”公共文化服务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馆一站免费开放资金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严群宏任绩效评价组组长，绩效评价工作职责为负责全盘工作，对项目实施情况进行实地调查。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毛兰江·艾尼瓦尔、麦热艳木古丽·艾买提、艾热木古丽·依明、古丽拍尔·艾克拍尔任绩效评价组成员，绩效评价工作职责对项目实施情况进行实地调查，负责资料审核等工作。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136.01万元，实际支出128.65万元，预算执行率94.6%。项目资金使用合规，项目财务管理制度健全，财务监控到位，所有资金支付均按照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岳普湖县免费开放公共图书馆数量为1个，免费开放文化馆数量为1个，免费开放乡镇文化站数量达到了13个。项目预算执行率为94.6%，当年经费保障任务已按计划完成，剩余资金结余。贯彻落实了党中央、自治区党委关于“推进美术馆、图书馆、文化馆(站)免费开放，丰富人民群众的精神文化生活”的要求，充分发挥了岳普湖县图书馆、文化馆、文化站在提高公民鉴赏能力、提高各族群众思想道德和科学文化素质的作用，有效保障了群众精神文化需求，保障了各族群众基本权益，促进了社会和谐稳定，进一步弘扬传承了中华优秀传统文化。社会公众对“三馆一站”公共文化服务满意度达到了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本项目最终评分结果：总得分为99.84分，绩效评级为“优”。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2.项目过程指标权重为15分，得分为14.84分，得分率为98.93%。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14.84    35.00    20.00    10.00 99.84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98.93%    100.00%    100.00%    100.00% 99.94%</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关于提前下达中央2024年公共图书馆、美术馆、文化馆(站)免费开放补助资金预算的通知》(喀地财教〔2023〕62号)、《关于提前下达自治区2024年美术馆、公共图书馆、文化馆(站)免费开放补助资金预算的通知》(喀地财教〔2023〕50号)、《关于下达中央2024年公共图书馆、美术馆、文化馆(站)免费开放补助资金预算(第二批)的通知》(喀地财教〔2024〕15号)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三馆一站免费开放资金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初预算，根据项目需求编制，预算编制与单位职能相匹配，预算编制经过科学论证，提供充分的测算依据佐证资料，编制准确可靠的数据和信息。确保预算内容与项目内容相匹配。项目投资额为136.01万元，主要用于岳普湖县公共图书馆、文化馆、乡镇文化站运营维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县市级公共图书馆、美术馆、文化馆每馆每年补助标准约为每个23.65万元；乡镇（街道）综合文化站（中心）每馆每年补助标准约为每个6.82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过程类指标包括资金管理和组织实施两方面的内容，由6个三级指标构成，权重分值为15分，实际得分14.84分，得分率为98.93%。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资金管理指标从资金到位率、预算执行率、资金使用合规性3个方面进行评价，权重分值8分，实际得分7.84分。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预算编制较为详细，项目资金支出总体能够按照预算执行，预算执行率为94.6%。根据评分标准，该指标扣0.16分，实际得分2.84分。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文化体育广播电视和旅游局项目经费管理办法》等相关管理办法，对财政资金进行严格管理，做到专款专用。项目的执行符合《岳普湖县文化体育广播电视和旅游局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产出类指标包括产出数量、产出质量、产出时效、产出成本四方面的内容，由10个三级指标构成，权重分为35分，实际得分35分，得分率为100%。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免费开放公共图书馆年度指标值为等于1个，实际完成值为1个，完成预期目标，根据评分标准，该指标不扣分。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免费开放文化馆年度指标值为等于1个，实际完成值为1个，完成预期目标，根据评分标准，该指标不扣分。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免费开放美术馆年度指标值为等于0个，实际完成值为0个，完成预期目标，根据评分标准，该指标不扣分。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免费开放乡镇文化站年度指标值为大于等于13个，实际完成值为13个，完成预期目标，根据评分标准，该指标不扣分。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城市社区（街道）文化中心年度指标值为等于0个，实际完成值为0个，完成预期目标，根据评分标准，该指标不扣分。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产出数量三级指标共计5个，指标从实际完成情况方面进行评价，权重分值9分，实际得分9分。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“三馆一站”免费开放覆盖率年度指标值为等于100%，实际完成值为100%，完成预期目标，根据评分标准，该指标不扣分。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产出质量三级指标共计1个，指标从质量达标方面进行评价，权重分值9分，实际得分9分。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经费支付完成时间年度指标值为等于2024年12月29日前，实际完成值为2024年12月23日，完成预期目标，根据评分标准，该指标不扣分。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产出时效三级指标共计1个，指标从完成及时性方面进行评价，权重分值8分，实际得分8分。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地市级公共图书馆、美术馆、文化馆每馆每年补助标准年度指标值为等于0万元，实际完成值为0万元，完成预期目标，根据评分标准，该指标不扣分。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县市级公共图书馆、美术馆、文化馆每馆每年补助标准年度指标值为小于等于23.65万元/个，实际完成值为23.49万元/个，完成预期目标，根据评分标准，该指标不扣分。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乡镇（街道）综合文化站（中心）每馆每年补助标准年度指标值为小于等于6.82万元/个，实际完成值为6.28万元/个，完成预期目标，根据评分标准，该指标不扣分。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产出成本三级指标共计3个，指标从成本节约情况进行评价，权重分值9分，实际得分9分。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保障群众精神文化需求年度指标值为有效保障，实际完成值为有效保障，完成预期目标，根据评分标准，该指标不扣分。实际得10分。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弘扬传承中华优秀传统文化年度指标值为有效确保，实际完成值为有效确保，完成预期目标，根据评分标准，该指标不扣分。实际得10分。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①社会公众对“三馆一站”公共文化服务满意度完成情况分析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“三馆一站免费开放资金项目”预算执行率与绩效指标完成率存在偏差，项目预算执行率为94.6%，项目绩效指标总体完成率100.2%，偏差率为5.60%。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1.项目预算执行未达年初预期。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项目执行过程中严格按照预算和计划完成了所有支出内容，资金结余属于正常现象。具体包括：预算编制与实际支出存在合理偏差，部分支出项目通过优化流程或招标采购实现了成本节约；资金使用效率高，支出控制严格，避免了不必要的浪费；部分活动因实际参与人数或活动规模的变化，支出金额低于预算；根据专项资金管理办法，结余资金可按规定留待次年同类项目使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结余资金进行详细登记，记录结余资金的来源、金额、产生时间等信息。定期对结余资金台账进行梳理和分析，为合理使用结余资金提供依据。结合次年同类项目规划，优先将结余资金用于项目中资金需求较大且效益明显的环节。如用于更新图书馆、文化馆的老旧设备，提升服务质量；或者加大对文化活动的投入，丰富活动内容和形式，提高群众文化体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多元服务内容供给。深入调研群众文化需求，设置丰富多样的服务项目。在文化馆开展艺术培训课程，邀请专业老师授课，吸引大量群众参与；乡镇文化站则结合当地民俗特色，组织传统手工艺制作活动。同时，不定期举办各类文化展览，展示本地历史文物、艺术作品，满足不同层次群众的文化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优化运营管理模式。建立规范的场馆管理制度，明确开放时间、服务标准与人员职责。引入信息化管理系统，用于图书借阅登记、活动报名管理等，提高运营效率。加强与志愿者团队合作，招募文化领域专业人士及热心群众作为志愿者，参与场馆日常服务、活动组织等工作，缓解人员不足压力，降低运营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宣传推广策略。利用多种渠道宣传文化馆站开放信息。通过当地电视台、广播电台制作专题节目，介绍场馆服务内容与特色活动；在社交媒体平台创建官方账号，定期发布活动预告、精彩瞬间等内容，吸引年轻群体关注。此外，与社区、学校合作，开展文化进社区、进校园活动，发放宣传资料，提高文化馆站知晓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1.部分设施设备老化与更新滞后。部分文化馆站的设施设备使用年限较长，出现老化、损坏现象。设备更新换代缓慢，难以满足群众日益增长的文化活动需求。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专业人才短缺。文化馆站缺乏专业的文化艺术人才与运营管理人才。在艺术培训课程中，专业老师数量不足，无法满足大量学员的学习需求；运营管理方面，工作人员对信息化管理系统操作不熟练，影响场馆运营效率。且因地处基层，薪资待遇有限，难以吸引和留住优秀人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活动参与度不均衡。不同类型文化活动的参与度差异较大。热门的艺术培训课程、文艺演出参与人数众多，场地常常供不应求；而一些传统文化讲座、小众艺术展览的参与度较低，资源未得到充分利用。这导致活动资源分配不合理，部分文化服务未能有效惠及群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加大设施设备投入与更新。积极争取上级财政支持，设立专项设备更新资金。制定详细的设备更新计划，按照设施设备的重要性与损坏程度，分批次进行更新换代。同时，建立设备维护保养长效机制，定期对设备进行检查、维修与保养，延长设备使用寿命，确保文化馆站设施设备正常运行，提升服务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人才队伍建设。一方面，提高文化馆站工作人员薪资待遇与福利水平，改善工作环境，吸引外部优秀人才加入。另一方面，加强内部人员培训，定期组织业务技能培训与学习交流活动，提升工作人员在文化艺术、运营管理、信息化技术等方面的能力。此外，与高校、专业艺术机构建立合作关系，通过实习、兼职等方式引入专业人才，充实人才队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优化活动策划与组织。深入分析群众文化需求与活动参与数据，根据不同年龄段、兴趣爱好群体，精准策划文化活动。对于参与度低的活动，创新活动形式与内容，如将传统文化讲座与互动体验相结合，增强吸引力；对于热门活动，合理增加场次、扩大场地规模，满足群众需求。同时，加强活动宣传推广的针对性，根据不同活动特点，选择合适的宣传渠道与方式，提高活动知晓度与参与度，促进文化活动资源均衡利用。</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议开展人才交流合作项目。与其他地区的文化馆站建立人才交流机制，定期选派工作人员前往先进地区学习交流，吸收先进的管理经验与文化活动策划理念。同时，邀请外地专家学者来本地开展讲座、培训工作坊等活动，提升本地人才业务水平。与高校合作开展实践教学基地建设，为高校学生提供实习机会，同时也为文化馆站选拔优秀后备人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议加大培育本土文化人才。深入挖掘本地民间文化艺人、文化爱好者，通过举办文化人才培训班、创作扶持计划等方式，培育本土文化人才。建立本土文化人才库，对入库人才提供展示平台与创作资源支持，鼓励他们创作具有地方特色的文化作品，推动地方文化传承与创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建议进一步推进智能化设施建设。顺应数字化发展趋势，在文化馆站引入智能灯光系统、环境监测设备等，实现设施设备的智能化管理。通过手机APP或场馆内智能终端，让群众可自主查询设备使用情况、预约活动场地，提升服务便捷性，打造沉浸式文化体验空间，丰富群众文化体验。</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