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9" w:afterLines="80" w:line="560" w:lineRule="exact"/>
        <w:jc w:val="center"/>
        <w:rPr>
          <w:rFonts w:eastAsia="方正小标宋简体"/>
          <w:bCs/>
          <w:sz w:val="36"/>
          <w:szCs w:val="36"/>
        </w:rPr>
      </w:pPr>
      <w:bookmarkStart w:id="0" w:name="_Toc23031"/>
      <w:r>
        <w:rPr>
          <w:rFonts w:hint="eastAsia" w:eastAsia="方正小标宋简体"/>
          <w:bCs/>
          <w:sz w:val="36"/>
          <w:szCs w:val="36"/>
          <w:lang w:eastAsia="zh-CN"/>
        </w:rPr>
        <w:t>岳普湖</w:t>
      </w:r>
      <w:r>
        <w:rPr>
          <w:rFonts w:hint="eastAsia" w:eastAsia="方正小标宋简体"/>
          <w:bCs/>
          <w:sz w:val="36"/>
          <w:szCs w:val="36"/>
        </w:rPr>
        <w:t>镇招聘</w:t>
      </w:r>
      <w:r>
        <w:rPr>
          <w:rFonts w:hint="eastAsia" w:eastAsia="方正小标宋简体"/>
          <w:bCs/>
          <w:sz w:val="36"/>
          <w:szCs w:val="36"/>
          <w:lang w:eastAsia="zh-CN"/>
        </w:rPr>
        <w:t>高校毕业生到社区任职</w:t>
      </w:r>
      <w:r>
        <w:rPr>
          <w:rFonts w:eastAsia="方正小标宋简体"/>
          <w:bCs/>
          <w:sz w:val="36"/>
          <w:szCs w:val="36"/>
        </w:rPr>
        <w:t>政治</w:t>
      </w:r>
      <w:bookmarkStart w:id="1" w:name="_GoBack"/>
      <w:bookmarkEnd w:id="1"/>
      <w:r>
        <w:rPr>
          <w:rFonts w:hint="eastAsia" w:eastAsia="方正小标宋简体"/>
          <w:bCs/>
          <w:sz w:val="36"/>
          <w:szCs w:val="36"/>
        </w:rPr>
        <w:t>情况</w:t>
      </w:r>
      <w:r>
        <w:rPr>
          <w:rFonts w:eastAsia="方正小标宋简体"/>
          <w:bCs/>
          <w:sz w:val="36"/>
          <w:szCs w:val="36"/>
        </w:rPr>
        <w:t>审查表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579"/>
        <w:gridCol w:w="809"/>
        <w:gridCol w:w="892"/>
        <w:gridCol w:w="1244"/>
        <w:gridCol w:w="1116"/>
        <w:gridCol w:w="804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57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曾用名</w:t>
            </w:r>
          </w:p>
        </w:tc>
        <w:tc>
          <w:tcPr>
            <w:tcW w:w="157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方式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vAlign w:val="center"/>
          </w:tcPr>
          <w:p>
            <w:pPr>
              <w:tabs>
                <w:tab w:val="left" w:pos="2533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户籍地址</w:t>
            </w:r>
          </w:p>
        </w:tc>
        <w:tc>
          <w:tcPr>
            <w:tcW w:w="7849" w:type="dxa"/>
            <w:gridSpan w:val="7"/>
            <w:vAlign w:val="center"/>
          </w:tcPr>
          <w:p>
            <w:pPr>
              <w:tabs>
                <w:tab w:val="left" w:pos="2533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直系亲属及家庭主要成员基本情况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居住地村（社区）党支部意见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</w:t>
            </w:r>
          </w:p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户籍地派出所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</w:t>
            </w:r>
          </w:p>
          <w:p>
            <w:pPr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乡镇计生办意见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乡镇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统战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（民宗）办意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其他需说明的</w:t>
            </w: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7849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DC"/>
    <w:rsid w:val="00346ADC"/>
    <w:rsid w:val="00D37F86"/>
    <w:rsid w:val="10060310"/>
    <w:rsid w:val="28F7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2021-07-08T02:52:00Z</dcterms:created>
  <dc:creator>Administrator</dc:creator>
  <cp:lastModifiedBy>Administrator</cp:lastModifiedBy>
  <dcterms:modified xsi:type="dcterms:W3CDTF">2021-08-28T03:56:06Z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