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34" w:hRule="atLeast"/>
          <w:jc w:val="center"/>
        </w:trPr>
        <w:tc>
          <w:tcPr>
            <w:tcW w:w="9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eastAsia="方正仿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72"/>
                <w:szCs w:val="52"/>
                <w:vertAlign w:val="baseline"/>
                <w:lang w:val="en-US" w:eastAsia="zh-CN"/>
              </w:rPr>
              <w:t>岳普湖县发展和改革委员会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25400</wp:posOffset>
                </wp:positionV>
                <wp:extent cx="5619750" cy="0"/>
                <wp:effectExtent l="0" t="22225" r="0" b="349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3935" y="9366885"/>
                          <a:ext cx="561975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5pt;margin-top:2pt;height:0pt;width:442.5pt;z-index:251659264;mso-width-relative:page;mso-height-relative:page;" filled="f" stroked="t" coordsize="21600,21600" o:gfxdata="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6ho//TAAAABgEAAA8AAAAA&#10;AAAAAQAgAAAAIgAAAGRycy9kb3ducmV2LnhtbFBLAQIUABQAAAAIAIdO4kBx6TUd4AEAAHYDAAAO&#10;AAAAAAAAAAEAIAAAACIBAABkcnMvZTJvRG9jLnhtbFBLBQYAAAAABgAGAFkBAAB0BQAAAAA=&#10;">
                <v:fill on="f" focussize="0,0"/>
                <v:stroke weight="3.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新疆喀什地区岳普湖县企业投资项目登记备案证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40" w:lineRule="exact"/>
        <w:textAlignment w:val="auto"/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备案证编码：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岳发改备案〔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〕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申请备案单位：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新疆华跃新材料有限公司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经 济 类 型：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有限责任公司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28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 目 名 称：</w:t>
      </w:r>
      <w:r>
        <w:rPr>
          <w:rFonts w:hint="eastAsia" w:ascii="方正仿宋_GBK" w:hAnsi="方正仿宋_GBK" w:cs="方正仿宋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新疆华跃新材料有限公司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600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万平方米硅酸钙板及深加工制品生产项目</w:t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项 目 代 码：</w:t>
      </w:r>
      <w:r>
        <w:rPr>
          <w:rFonts w:hint="eastAsia" w:ascii="方正仿宋_GBK" w:hAnsi="方正仿宋_GBK" w:cs="方正仿宋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2103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-653128-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04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-0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333314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28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项目建设地点：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  <w:t>岳普湖县</w:t>
      </w:r>
      <w:r>
        <w:rPr>
          <w:rFonts w:hint="eastAsia" w:ascii="方正仿宋_GBK" w:hAnsi="方正仿宋_GBK" w:cs="方正仿宋_GBK"/>
          <w:spacing w:val="0"/>
          <w:sz w:val="32"/>
          <w:szCs w:val="32"/>
          <w:highlight w:val="none"/>
          <w:lang w:val="en-US" w:eastAsia="zh-CN"/>
        </w:rPr>
        <w:t>泰岳高科技产业园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项目建设性质：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新建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所属行业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  <w:t>制造业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计划开工时间：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计划竣工时间：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建设规模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和建设内容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：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年产600万平方米硅酸钙板及其深加工制品。建设生产车间1万平方米，购置硅酸钙板及深加工配套生产线2套，配套相关附属设施设备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70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cs="方正仿宋_GBK"/>
          <w:bCs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项目联系人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杨阳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联系电话：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13909902136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投资及资金来源：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</w:rPr>
        <w:t>项目总投资</w:t>
      </w:r>
      <w:r>
        <w:rPr>
          <w:rFonts w:hint="eastAsia" w:ascii="Times New Roman" w:hAnsi="Times New Roman" w:cs="Times New Roman"/>
          <w:bCs/>
          <w:spacing w:val="-20"/>
          <w:sz w:val="32"/>
          <w:szCs w:val="32"/>
          <w:lang w:val="en-US" w:eastAsia="zh-CN"/>
        </w:rPr>
        <w:t>10000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</w:rPr>
        <w:t>万元，资金来源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eastAsia="zh-CN"/>
        </w:rPr>
        <w:t>为企业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val="en-US" w:eastAsia="zh-CN"/>
        </w:rPr>
        <w:t>自筹资金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备注：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在本备案证有效期（一年）内取得规划、土地、环保等行政许可文件后开工建设，项目备案证超过有效期未开工建设，项目也未向本委申请延期的，本备案证自动失效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50" w:firstLine="4424" w:firstLineChars="1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岳普湖县发展和改革委员会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900" w:firstLine="5056" w:firstLineChars="16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900" w:firstLine="5056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490855</wp:posOffset>
                </wp:positionV>
                <wp:extent cx="5619750" cy="0"/>
                <wp:effectExtent l="0" t="22225" r="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3935" y="9376410"/>
                          <a:ext cx="5619750" cy="0"/>
                        </a:xfrm>
                        <a:prstGeom prst="line">
                          <a:avLst/>
                        </a:prstGeom>
                        <a:ln w="444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05pt;margin-top:38.65pt;height:0pt;width:442.5pt;z-index:251660288;mso-width-relative:page;mso-height-relative:page;" filled="f" stroked="t" coordsize="21600,21600" o:gfxdata="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5fSxNYAAAAIAQAADwAA&#10;AAAAAAABACAAAAAiAAAAZHJzL2Rvd25yZXYueG1sUEsBAhQAFAAAAAgAh07iQNO3revfAQAAdgMA&#10;AA4AAAAAAAAAAQAgAAAAJQEAAGRycy9lMm9Eb2MueG1sUEsFBgAAAAAGAAYAWQEAAHYFAAAAAA==&#10;">
                <v:fill on="f" focussize="0,0"/>
                <v:stroke weight="3.5pt" color="#FF0000 [3204]" linestyle="thinThick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1129"/>
    <w:rsid w:val="0DDA1988"/>
    <w:rsid w:val="10CC2719"/>
    <w:rsid w:val="11A34233"/>
    <w:rsid w:val="179E46A1"/>
    <w:rsid w:val="22D12C2D"/>
    <w:rsid w:val="26D35CA9"/>
    <w:rsid w:val="29011317"/>
    <w:rsid w:val="29937D7B"/>
    <w:rsid w:val="2A6E6CB8"/>
    <w:rsid w:val="2C460710"/>
    <w:rsid w:val="2DB4020A"/>
    <w:rsid w:val="32FB336E"/>
    <w:rsid w:val="37361129"/>
    <w:rsid w:val="3741167B"/>
    <w:rsid w:val="3EC46413"/>
    <w:rsid w:val="419760DB"/>
    <w:rsid w:val="444100AA"/>
    <w:rsid w:val="456B22EE"/>
    <w:rsid w:val="49487FDC"/>
    <w:rsid w:val="4B620B47"/>
    <w:rsid w:val="5C846CE1"/>
    <w:rsid w:val="6125053A"/>
    <w:rsid w:val="707D2490"/>
    <w:rsid w:val="73C90CAD"/>
    <w:rsid w:val="75C94888"/>
    <w:rsid w:val="774024ED"/>
    <w:rsid w:val="79695BE4"/>
    <w:rsid w:val="7B130734"/>
    <w:rsid w:val="7F2259E2"/>
    <w:rsid w:val="7F5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kern w:val="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2020-11-20T09:20:00Z</dcterms:created>
  <dc:creator>Administrator</dc:creator>
  <cp:lastModifiedBy>Administrator</cp:lastModifiedBy>
  <cp:lastPrinted>2021-03-11T04:52:03Z</cp:lastPrinted>
  <dcterms:modified xsi:type="dcterms:W3CDTF">2021-03-11T04:52:13Z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